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hdphoto1.wdp" ContentType="image/vnd.ms-photo"/>
  <Override PartName="/word/media/image2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Liberation Sans" w:ascii="Liberation Sans" w:hAnsi="Liberation Sans"/>
          <w:sz w:val="32"/>
          <w:szCs w:val="32"/>
        </w:rPr>
        <w:t>Jak trénovat – vytvořte si vlastní tréninkový plán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Každou lekci si projdete a v Kontrolním seznamu </w:t>
      </w:r>
      <w:r>
        <w:rPr>
          <w:b/>
          <w:bCs/>
          <w:sz w:val="24"/>
          <w:szCs w:val="24"/>
        </w:rPr>
        <w:t>si zaznačíte, co jste prošli a nevynechali.</w:t>
      </w:r>
      <w:r>
        <w:rPr>
          <w:sz w:val="24"/>
          <w:szCs w:val="24"/>
        </w:rPr>
        <w:t xml:space="preserve"> Tím máte </w:t>
      </w:r>
      <w:r>
        <w:rPr>
          <w:b/>
          <w:bCs/>
          <w:sz w:val="24"/>
          <w:szCs w:val="24"/>
        </w:rPr>
        <w:t>komplexní přehled o dané kognitivní funkci</w:t>
      </w:r>
      <w:r>
        <w:rPr>
          <w:sz w:val="24"/>
          <w:szCs w:val="24"/>
        </w:rPr>
        <w:t xml:space="preserve"> – druhy pozornosti, paměti 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Během lekce si ujasňujete, co je třeba posílit, Co máte zvládnuté atd. Často zjistíte, že </w:t>
      </w:r>
      <w:r>
        <w:rPr>
          <w:b/>
          <w:bCs/>
          <w:sz w:val="24"/>
          <w:szCs w:val="24"/>
        </w:rPr>
        <w:t>cíl, který jste si na začátku stanovili, je třeba ještě předělat – udělejte t</w:t>
      </w:r>
      <w:r>
        <w:rPr>
          <w:sz w:val="24"/>
          <w:szCs w:val="24"/>
        </w:rPr>
        <w:t>o – je to proces :).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 xml:space="preserve">Vrátíte se ke cvičením v lekci </w:t>
      </w:r>
      <w:r>
        <w:rPr>
          <w:sz w:val="24"/>
          <w:szCs w:val="24"/>
        </w:rPr>
        <w:t xml:space="preserve">a ve videích a uděláte si je znovu, ale pozorněji. Už víte, vás čeká, takže se můžete mnohem lépe soustředit na aktivitu, kterou video procvičuje. Zjišťujete, </w:t>
      </w:r>
      <w:r>
        <w:rPr>
          <w:b/>
          <w:bCs/>
          <w:sz w:val="24"/>
          <w:szCs w:val="24"/>
        </w:rPr>
        <w:t>jak váš mozek funguje, jaké má strategi</w:t>
      </w:r>
      <w:r>
        <w:rPr>
          <w:sz w:val="24"/>
          <w:szCs w:val="24"/>
        </w:rPr>
        <w:t>e,  Vnímáte i vlastní zlepšení. Trénink je o </w:t>
      </w:r>
      <w:r>
        <w:rPr>
          <w:b/>
          <w:bCs/>
          <w:sz w:val="24"/>
          <w:szCs w:val="24"/>
        </w:rPr>
        <w:t>opakování a všímavosti</w:t>
      </w:r>
      <w:r>
        <w:rPr>
          <w:sz w:val="24"/>
          <w:szCs w:val="24"/>
        </w:rPr>
        <w:t xml:space="preserve">! Pokroky je dobré si zaznamenat – to už můžete zaznamenat sem. Budete tak mít i větší radost. </w:t>
      </w:r>
      <w:r>
        <w:rPr>
          <w:b/>
          <w:bCs/>
          <w:sz w:val="24"/>
          <w:szCs w:val="24"/>
        </w:rPr>
        <w:t>A mozek miluje dopamin</w:t>
      </w:r>
      <w:r>
        <w:rPr>
          <w:sz w:val="24"/>
          <w:szCs w:val="24"/>
        </w:rPr>
        <w:t xml:space="preserve"> – to už víme :)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>Vyberete  si několik cvičení</w:t>
      </w:r>
      <w:r>
        <w:rPr>
          <w:sz w:val="24"/>
          <w:szCs w:val="24"/>
        </w:rPr>
        <w:t xml:space="preserve"> – doporučuji ta minutková, každodenní, ale přidávejte libovolně jakákoliv, která vám dávají smysl, baví vás a chcete je. Tato cvičení si poznačíte do vašeho </w:t>
      </w:r>
      <w:r>
        <w:rPr>
          <w:b/>
          <w:bCs/>
          <w:sz w:val="24"/>
          <w:szCs w:val="24"/>
        </w:rPr>
        <w:t xml:space="preserve">Denního tréninkového plánu </w:t>
      </w:r>
      <w:r>
        <w:rPr>
          <w:sz w:val="24"/>
          <w:szCs w:val="24"/>
        </w:rPr>
        <w:t xml:space="preserve">a budete je nejlépe </w:t>
      </w:r>
      <w:r>
        <w:rPr>
          <w:b/>
          <w:bCs/>
          <w:sz w:val="24"/>
          <w:szCs w:val="24"/>
        </w:rPr>
        <w:t>každý den zařazovat a cvičit</w:t>
      </w:r>
      <w:r>
        <w:rPr>
          <w:sz w:val="24"/>
          <w:szCs w:val="24"/>
        </w:rPr>
        <w:t xml:space="preserve"> – i několikrát za den – tím si po cca 10 dnech až 3 týdnech </w:t>
      </w:r>
      <w:r>
        <w:rPr>
          <w:b/>
          <w:bCs/>
          <w:sz w:val="24"/>
          <w:szCs w:val="24"/>
        </w:rPr>
        <w:t>vytvoříte návyk</w:t>
      </w:r>
      <w:r>
        <w:rPr>
          <w:sz w:val="24"/>
          <w:szCs w:val="24"/>
        </w:rPr>
        <w:t>. Váš mozek pak bude v této oblasti už automaticky aktivní, aniž byste tomu věnovali větší úsilí.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Aby se tak stalo, je třeba „prošlapat“ nové cestičky – </w:t>
      </w:r>
      <w:r>
        <w:rPr>
          <w:b/>
          <w:bCs/>
          <w:sz w:val="24"/>
          <w:szCs w:val="24"/>
        </w:rPr>
        <w:t xml:space="preserve">vytvořit nebo obnovit synaptická spojení </w:t>
      </w:r>
      <w:r>
        <w:rPr>
          <w:sz w:val="24"/>
          <w:szCs w:val="24"/>
        </w:rPr>
        <w:t xml:space="preserve">– a to je nepohodlné. Je přirozené, že se tomu mozek brání, nechce se nám, vyžaduje to úsilí.  Můžete si připomenout, že </w:t>
      </w:r>
      <w:r>
        <w:rPr>
          <w:b/>
          <w:bCs/>
          <w:sz w:val="24"/>
          <w:szCs w:val="24"/>
        </w:rPr>
        <w:t>pokrok, učení a změna je vždy spojena s nekomfortní zónou</w:t>
      </w:r>
      <w:r>
        <w:rPr>
          <w:sz w:val="24"/>
          <w:szCs w:val="24"/>
        </w:rPr>
        <w:t xml:space="preserve">. Abychom ji lépe zvládli, máme k tomu sepsanou </w:t>
      </w:r>
      <w:r>
        <w:rPr>
          <w:b/>
          <w:bCs/>
          <w:sz w:val="24"/>
          <w:szCs w:val="24"/>
        </w:rPr>
        <w:t>motivaci</w:t>
      </w:r>
      <w:r>
        <w:rPr>
          <w:sz w:val="24"/>
          <w:szCs w:val="24"/>
        </w:rPr>
        <w:t>. Tu také průběžně posilujeme. Když vytrváte, mozek brzy zjistí, že je pro něj výhodnější nové synapse vytvořit, než se neustále bránit a hledat kličky, jak se tomu vyhnout. Navíc se bude těšit na odměnu :)</w:t>
      </w:r>
    </w:p>
    <w:p>
      <w:pPr>
        <w:pStyle w:val="Normal"/>
        <w:jc w:val="both"/>
        <w:rPr/>
      </w:pPr>
      <w:r>
        <w:rPr>
          <w:sz w:val="24"/>
          <w:szCs w:val="24"/>
        </w:rPr>
        <w:t>Jednoduché, že? Pojďme do toho!</w:t>
      </w:r>
    </w:p>
    <w:p>
      <w:pPr>
        <w:pStyle w:val="Normal"/>
        <w:jc w:val="both"/>
        <w:rPr/>
      </w:pPr>
      <w:r>
        <w:rPr>
          <w:rFonts w:cs="Liberation Sans"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cs="Liberation Sans"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vičení z lekce </w:t>
      </w:r>
    </w:p>
    <w:tbl>
      <w:tblPr>
        <w:tblW w:w="907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6"/>
        <w:gridCol w:w="1474"/>
        <w:gridCol w:w="2550"/>
        <w:gridCol w:w="1705"/>
        <w:gridCol w:w="2667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Obsahtabulky"/>
              <w:spacing w:before="0" w:after="160"/>
              <w:rPr/>
            </w:pPr>
            <w:r>
              <w:rPr/>
              <w:t>Lekce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Obsahtabulky"/>
              <w:spacing w:before="0" w:after="160"/>
              <w:rPr/>
            </w:pPr>
            <w:r>
              <w:rPr/>
              <w:t xml:space="preserve">Cvičení –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název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Obsahtabulky"/>
              <w:spacing w:before="0" w:after="16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Výchozí stav – co nešlo?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Obsahtabulky"/>
              <w:spacing w:before="0" w:after="16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Počet opakování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D1C5" w:val="clear"/>
          </w:tcPr>
          <w:p>
            <w:pPr>
              <w:pStyle w:val="Obsahtabulky"/>
              <w:spacing w:before="0" w:after="16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Co se zlepšilo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Liberation Sans" w:hAnsi="Liberation Sans" w:cs="Liberation Sans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Liberation Sans" w:hAnsi="Liberation Sans" w:cs="Liberation Sans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Liberation Sans" w:hAnsi="Liberation Sans" w:cs="Liberation Sans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cs="Liberation Sans"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O</w:t>
      </w:r>
      <w:r>
        <w:rPr>
          <w:rFonts w:cs="Liberation Sans"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sobní denní tréninkový plán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Postupně přidávejte další cvičení z jednotlivých lekcí</w:t>
      </w:r>
    </w:p>
    <w:tbl>
      <w:tblPr>
        <w:tblW w:w="907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6"/>
        <w:gridCol w:w="2104"/>
        <w:gridCol w:w="2212"/>
        <w:gridCol w:w="2043"/>
        <w:gridCol w:w="2037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Obsahtabulky"/>
              <w:spacing w:before="0" w:after="160"/>
              <w:rPr/>
            </w:pPr>
            <w:r>
              <w:rPr/>
              <w:t>Lekce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Obsahtabulky"/>
              <w:spacing w:before="0" w:after="160"/>
              <w:rPr/>
            </w:pPr>
            <w:r>
              <w:rPr/>
              <w:t>Cvičení-popis o co jde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Obsahtabulky"/>
              <w:spacing w:before="0" w:after="160"/>
              <w:rPr/>
            </w:pPr>
            <w:r>
              <w:rPr/>
              <w:t>Cíl cvičení-výchozí stav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Obsahtabulky"/>
              <w:spacing w:before="0" w:after="160"/>
              <w:rPr/>
            </w:pPr>
            <w:r>
              <w:rPr/>
              <w:t>Kolikrát za den a kdy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D1C5" w:val="clear"/>
          </w:tcPr>
          <w:p>
            <w:pPr>
              <w:pStyle w:val="Obsahtabulky"/>
              <w:spacing w:before="0" w:after="160"/>
              <w:rPr/>
            </w:pPr>
            <w:r>
              <w:rPr/>
              <w:t>Splněno-pokrok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Liberation Sans" w:hAnsi="Liberation Sans" w:cs="Liberatio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Liberation Sans" w:hAnsi="Liberation Sans" w:cs="Liberatio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spacing w:before="0" w:after="160"/>
        <w:jc w:val="both"/>
        <w:rPr>
          <w:rStyle w:val="Internetovodkaz"/>
          <w:rFonts w:ascii="Liberation Sans" w:hAnsi="Liberatio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Liberation Sans" w:hAnsi="Liberation Sans" w:cs="Liberation Sans"/>
      </w:rPr>
    </w:pPr>
    <w:r>
      <w:rPr>
        <w:rFonts w:cs="Liberation Sans" w:ascii="Liberation Sans" w:hAnsi="Liberation Sans"/>
      </w:rPr>
      <w:t>Mgr. Dagmar Mega</w:t>
      <w:tab/>
    </w:r>
    <w:r>
      <w:rPr/>
      <w:drawing>
        <wp:inline distT="0" distB="0" distL="0" distR="0">
          <wp:extent cx="1666875" cy="457200"/>
          <wp:effectExtent l="0" t="0" r="0" b="0"/>
          <wp:docPr id="2" name="Obrázek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Liberation Sans" w:ascii="Liberation Sans" w:hAnsi="Liberation Sans"/>
      </w:rPr>
      <w:tab/>
      <w:t>www.eydis.cz</w:t>
    </w:r>
  </w:p>
  <w:p>
    <w:pPr>
      <w:pStyle w:val="Zpat"/>
      <w:rPr>
        <w:rFonts w:ascii="Liberation Sans" w:hAnsi="Liberation Sans" w:cs="Liberation Sans"/>
      </w:rPr>
    </w:pPr>
    <w:hyperlink r:id="rId2">
      <w:r>
        <w:rPr>
          <w:rStyle w:val="Internetovodkaz"/>
          <w:rFonts w:cs="Liberation Sans" w:ascii="Liberation Sans" w:hAnsi="Liberation Sans"/>
        </w:rPr>
        <w:t>dagmar.mega@eydis.cz</w:t>
      </w:r>
    </w:hyperlink>
    <w:r>
      <w:rPr>
        <w:rFonts w:cs="Liberation Sans" w:ascii="Liberation Sans" w:hAnsi="Liberation Sans"/>
      </w:rPr>
      <w:tab/>
      <w:t>eydis, s.r.o</w:t>
      <w:tab/>
      <w:t>IČ08435294</w:t>
    </w:r>
  </w:p>
  <w:p>
    <w:pPr>
      <w:pStyle w:val="Zpat"/>
      <w:rPr>
        <w:rFonts w:ascii="Liberation Sans" w:hAnsi="Liberation Sans" w:cs="Liberation Sans"/>
      </w:rPr>
    </w:pPr>
    <w:r>
      <w:rPr>
        <w:rFonts w:cs="Liberation Sans" w:ascii="Liberation Sans" w:hAnsi="Liberation Sans"/>
      </w:rPr>
      <w:t>+420 605 273 426</w:t>
      <w:tab/>
      <w:t>Vzdělávání s radostí</w:t>
      <w:tab/>
      <w:t>DIČ CZ08435294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Liberation Sans" w:hAnsi="Liberation Sans" w:cs="Liberation Sans"/>
      </w:rPr>
    </w:pPr>
    <w:r>
      <w:rPr>
        <w:rFonts w:eastAsia="Calibri" w:cs="Liberation Sans" w:ascii="Liberation Sans" w:hAnsi="Liberation Sans" w:eastAsiaTheme="minorHAnsi"/>
        <w:color w:val="auto"/>
        <w:kern w:val="0"/>
        <w:sz w:val="22"/>
        <w:szCs w:val="22"/>
        <w:lang w:val="cs-CZ" w:eastAsia="en-US" w:bidi="ar-SA"/>
      </w:rPr>
      <w:t>Tréninkový plán</w:t>
    </w:r>
    <w:r>
      <w:rPr>
        <w:rFonts w:cs="Liberation Sans" w:ascii="Liberation Sans" w:hAnsi="Liberation Sans"/>
      </w:rPr>
      <w:t xml:space="preserve"> ke kurzu Jak rozhýbat mozek </w:t>
      <w:tab/>
      <w:tab/>
      <w:t>Lektorka Dagmar Mega</w:t>
    </w:r>
  </w:p>
  <w:sdt>
    <w:sdtPr>
      <w:docPartObj>
        <w:docPartGallery w:val="Page Numbers (Top of Page)"/>
        <w:docPartUnique w:val="true"/>
      </w:docPartObj>
      <w:id w:val="81446299"/>
    </w:sdtPr>
    <w:sdtContent>
      <w:p>
        <w:pPr>
          <w:pStyle w:val="Zhlav"/>
          <w:rPr>
            <w:rFonts w:ascii="Liberation Sans" w:hAnsi="Liberation Sans" w:cs="Liberation Sans"/>
          </w:rPr>
        </w:pPr>
        <w:r>
          <w:rPr>
            <w:rFonts w:eastAsia="Calibri" w:cs="Liberation Sans" w:ascii="Liberation Sans" w:hAnsi="Liberation Sans" w:eastAsiaTheme="minorHAnsi"/>
            <w:color w:val="auto"/>
            <w:kern w:val="0"/>
            <w:sz w:val="22"/>
            <w:szCs w:val="22"/>
            <w:lang w:val="cs-CZ" w:eastAsia="en-US" w:bidi="ar-SA"/>
          </w:rPr>
          <w:t>Osobní výběr cvičení pro každý den</w:t>
        </w:r>
        <w:r>
          <w:rPr>
            <w:rFonts w:cs="Liberation Sans" w:ascii="Liberation Sans" w:hAnsi="Liberation Sans"/>
          </w:rPr>
          <w:tab/>
        </w:r>
        <w:r>
          <w:rPr>
            <w:rFonts w:cs="Liberation Sans" w:ascii="Liberation Sans" w:hAnsi="Liberation Sans"/>
            <w:sz w:val="16"/>
            <w:szCs w:val="16"/>
          </w:rPr>
          <w:t xml:space="preserve">Strana </w:t>
        </w:r>
        <w:r>
          <w:rPr>
            <w:rFonts w:cs="Liberation Sans" w:ascii="Liberation Sans" w:hAnsi="Liberation Sans"/>
            <w:sz w:val="16"/>
            <w:szCs w:val="16"/>
          </w:rPr>
          <w:fldChar w:fldCharType="begin"/>
        </w:r>
        <w:r>
          <w:rPr>
            <w:sz w:val="16"/>
            <w:szCs w:val="16"/>
            <w:rFonts w:cs="Liberation Sans" w:ascii="Liberation Sans" w:hAnsi="Liberation Sans"/>
          </w:rPr>
          <w:instrText> PAGE </w:instrText>
        </w:r>
        <w:r>
          <w:rPr>
            <w:sz w:val="16"/>
            <w:szCs w:val="16"/>
            <w:rFonts w:cs="Liberation Sans" w:ascii="Liberation Sans" w:hAnsi="Liberation Sans"/>
          </w:rPr>
          <w:fldChar w:fldCharType="separate"/>
        </w:r>
        <w:r>
          <w:rPr>
            <w:sz w:val="16"/>
            <w:szCs w:val="16"/>
            <w:rFonts w:cs="Liberation Sans" w:ascii="Liberation Sans" w:hAnsi="Liberation Sans"/>
          </w:rPr>
          <w:t>2</w:t>
        </w:r>
        <w:r>
          <w:rPr>
            <w:sz w:val="16"/>
            <w:szCs w:val="16"/>
            <w:rFonts w:cs="Liberation Sans" w:ascii="Liberation Sans" w:hAnsi="Liberation Sans"/>
          </w:rPr>
          <w:fldChar w:fldCharType="end"/>
        </w:r>
        <w:r>
          <w:rPr>
            <w:rFonts w:cs="Liberation Sans" w:ascii="Liberation Sans" w:hAnsi="Liberation Sans"/>
            <w:sz w:val="16"/>
            <w:szCs w:val="16"/>
          </w:rPr>
          <w:t xml:space="preserve"> </w:t>
        </w:r>
        <w:r>
          <w:rPr>
            <w:rFonts w:cs="Liberation Sans" w:ascii="Liberation Sans" w:hAnsi="Liberation Sans"/>
          </w:rPr>
          <w:tab/>
          <w:t>www.mozekasmysly.cz</w:t>
        </w:r>
      </w:p>
      <w:p>
        <w:pPr>
          <w:pStyle w:val="Zhlav"/>
          <w:rPr>
            <w:rFonts w:ascii="Liberation Sans" w:hAnsi="Liberation Sans" w:cs="Liberation Sans"/>
          </w:rPr>
        </w:pPr>
        <w:r>
          <w:rPr/>
          <mc:AlternateContent>
            <mc:Choice Requires="wps">
              <w:drawing>
                <wp:inline distT="0" distB="0" distL="0" distR="0" wp14:anchorId="3E96FAB8">
                  <wp:extent cx="5761355" cy="62230"/>
                  <wp:effectExtent l="0" t="0" r="0" b="0"/>
                  <wp:docPr id="1" name="Obrázek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"/>
                          <pic:cNvPicPr/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5760720" cy="61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c:Choice>
            <mc:Fallback>
              <w:pi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ázek 5" stroked="f" style="position:absolute;margin-left:0pt;margin-top:-4.9pt;width:453.55pt;height:4.8pt;mso-wrap-style:none;v-text-anchor:middle;mso-position-vertical:top" wp14:anchorId="3E96FAB8" type="shapetype_75">
                  <v:imagedata r:id="rId1" o:detectmouseclick="t"/>
                  <v:stroke color="#3465a4" joinstyle="round" endcap="flat"/>
                  <w10:wrap type="square"/>
                </v:shape>
              </w:pict>
            </mc:Fallback>
          </mc:AlternateContent>
        </w:r>
      </w:p>
    </w:sdtContent>
  </w:sdt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1e3930"/>
    <w:rPr/>
  </w:style>
  <w:style w:type="character" w:styleId="ZpatChar" w:customStyle="1">
    <w:name w:val="Zápatí Char"/>
    <w:basedOn w:val="DefaultParagraphFont"/>
    <w:link w:val="Zpat"/>
    <w:uiPriority w:val="99"/>
    <w:qFormat/>
    <w:rsid w:val="001e3930"/>
    <w:rPr/>
  </w:style>
  <w:style w:type="character" w:styleId="Internetovodkaz">
    <w:name w:val="Internetový odkaz"/>
    <w:basedOn w:val="DefaultParagraphFont"/>
    <w:uiPriority w:val="99"/>
    <w:unhideWhenUsed/>
    <w:rsid w:val="001e3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e3930"/>
    <w:rPr>
      <w:color w:val="605E5C"/>
      <w:shd w:fill="E1DFDD" w:val="clear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0853bd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e39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e39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dagmar.mega@eydis.cz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28C0-7F9A-460C-B1E7-5784073E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LibreOffice_Vanilla/7.0.4.4$MacOSX_X86_64 LibreOffice_project/841d27ff4cd6850c43bdd7333f8373cae686520d</Application>
  <AppVersion>15.0000</AppVersion>
  <Pages>2</Pages>
  <Words>382</Words>
  <Characters>1984</Characters>
  <CharactersWithSpaces>2362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2021-03-26T17:00:00Z</dcterms:created>
  <dc:creator>Mega Lucie Alexandra</dc:creator>
  <dc:description/>
  <dc:language>cs-CZ</dc:language>
  <cp:lastModifiedBy/>
  <dcterms:modified xsi:type="dcterms:W3CDTF">2021-04-02T10:21:32Z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